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drawing>
          <wp:inline distT="0" distB="0" distL="114300" distR="114300">
            <wp:extent cx="882015" cy="741680"/>
            <wp:effectExtent l="0" t="0" r="1905" b="5080"/>
            <wp:docPr id="1" name="图片 1" descr="中青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青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</w:rPr>
        <w:t>MIT-IVY INDUSTRY CO.,LTD</w:t>
      </w:r>
    </w:p>
    <w:p>
      <w:pPr>
        <w:pStyle w:val="2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Block A 2212, Diamond International, Xuzhou City, Jiangsu Province, China</w:t>
      </w:r>
    </w:p>
    <w:p>
      <w:pPr>
        <w:pStyle w:val="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TEL: 0086-13805212761 FAX:0086-0516-83769139</w:t>
      </w:r>
    </w:p>
    <w:p>
      <w:pPr>
        <w:pStyle w:val="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WHATSAPP:0086-13805212761 </w:t>
      </w:r>
    </w:p>
    <w:p>
      <w:pPr>
        <w:pStyle w:val="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EMAIL:INFO@MIT-IVY.COM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检验报告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CERTIFICATE OF ANALYSIS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60"/>
        <w:gridCol w:w="2206"/>
        <w:gridCol w:w="1475"/>
        <w:gridCol w:w="30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835" w:leftChars="348" w:right="0" w:firstLine="117" w:firstLineChars="65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品名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Product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t>N-乙基苯胺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shd w:val="clear" w:fill="FFFFFF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t>N-Ethylaniline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br w:type="textWrapping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880"/>
              <w:jc w:val="both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批号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Batch number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202105</w:t>
            </w:r>
            <w:r>
              <w:rPr>
                <w:rFonts w:hint="eastAsia" w:eastAsia="宋体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CAS No.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vertAlign w:val="baseline"/>
              </w:rPr>
              <w:t>103-69-5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  <w:br w:type="textWrapping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880"/>
              <w:jc w:val="both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包装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Package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塑料桶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plastic barrel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生产日期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Production Date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2021.5.</w:t>
            </w:r>
            <w:r>
              <w:rPr>
                <w:rFonts w:hint="eastAsia" w:eastAsia="宋体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88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容量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Capacity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检验日期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Inspection date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rFonts w:hint="eastAsia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en-US" w:bidi="en-US"/>
                <w14:textFill>
                  <w14:solidFill>
                    <w14:schemeClr w14:val="tx1"/>
                  </w14:solidFill>
                </w14:textFill>
              </w:rPr>
              <w:t>2021.6.</w:t>
            </w:r>
            <w:r>
              <w:rPr>
                <w:rFonts w:hint="eastAsia" w:eastAsia="宋体" w:cs="Times New Roman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0"/>
                <w:w w:val="100"/>
                <w:position w:val="0"/>
                <w:sz w:val="18"/>
                <w:szCs w:val="18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</w:tbl>
    <w:p>
      <w:pPr>
        <w:widowControl w:val="0"/>
        <w:spacing w:line="240" w:lineRule="auto"/>
        <w:rPr>
          <w:rFonts w:hint="eastAsia" w:eastAsia="宋体"/>
          <w:lang w:eastAsia="zh-CN"/>
        </w:rPr>
      </w:pPr>
    </w:p>
    <w:tbl>
      <w:tblPr>
        <w:tblStyle w:val="3"/>
        <w:tblW w:w="91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349"/>
        <w:gridCol w:w="978"/>
        <w:gridCol w:w="2209"/>
        <w:gridCol w:w="2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88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指标名称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The index name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指标</w:t>
            </w:r>
          </w:p>
        </w:tc>
        <w:tc>
          <w:tcPr>
            <w:tcW w:w="272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分析结果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The results of the analysis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884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优级品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Optimal grade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一级品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First class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合格品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Nonconforming product</w:t>
            </w:r>
          </w:p>
        </w:tc>
        <w:tc>
          <w:tcPr>
            <w:tcW w:w="272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外   观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无色至浅黄色透明液体，贮存时允许颜色变深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Colorless to light yellow transparent liquid, allowing the color to darken when stored</w:t>
            </w:r>
          </w:p>
        </w:tc>
        <w:tc>
          <w:tcPr>
            <w:tcW w:w="2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透明液体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Transparent liquid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干 品 凝 固 点 ℃≥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Dry product setting point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  <w:tc>
          <w:tcPr>
            <w:tcW w:w="2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N-乙基苯胺含量 %≥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</w:rPr>
              <w:t>N-Ethylaniline</w:t>
            </w:r>
            <w:r>
              <w:rPr>
                <w:rFonts w:hint="default" w:ascii="Arial" w:hAnsi="Arial" w:cs="Arial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vertAlign w:val="baseline"/>
              </w:rPr>
              <w:br w:type="textWrapping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99.30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99.15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99.00</w:t>
            </w:r>
          </w:p>
        </w:tc>
        <w:tc>
          <w:tcPr>
            <w:tcW w:w="2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99.27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苯  胺  含  量 %≤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Benzene amine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0.5</w:t>
            </w:r>
          </w:p>
        </w:tc>
        <w:tc>
          <w:tcPr>
            <w:tcW w:w="2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N，N-二乙基含量 %≤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  <w:shd w:val="clear" w:fill="FFFFFF"/>
              </w:rPr>
              <w:t>N,N-Diethylaniline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0.5</w:t>
            </w:r>
          </w:p>
        </w:tc>
        <w:tc>
          <w:tcPr>
            <w:tcW w:w="2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水  份  含  量 %≤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7F8FA"/>
                <w:lang w:val="en-US" w:eastAsia="zh-CN"/>
              </w:rPr>
              <w:t>moisture capacity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0.01</w:t>
            </w:r>
          </w:p>
        </w:tc>
        <w:tc>
          <w:tcPr>
            <w:tcW w:w="2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0.004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结   论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conclusion</w:t>
            </w:r>
          </w:p>
        </w:tc>
        <w:tc>
          <w:tcPr>
            <w:tcW w:w="726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330200</wp:posOffset>
                  </wp:positionV>
                  <wp:extent cx="1715770" cy="1291590"/>
                  <wp:effectExtent l="0" t="0" r="6350" b="3810"/>
                  <wp:wrapNone/>
                  <wp:docPr id="5" name="图片 5" descr="微信图片_20210611104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1061110480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t>本批产品符合 一级  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6"/>
                <w:szCs w:val="16"/>
                <w:shd w:val="clear" w:fill="F7F8FA"/>
              </w:rPr>
              <w:t>This batch of products conforms to the first grade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711200" cy="570865"/>
                  <wp:effectExtent l="0" t="0" r="5080" b="8255"/>
                  <wp:docPr id="6" name="图片 6" descr="微信图片_20210611104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1061110480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175385" cy="539115"/>
                  <wp:effectExtent l="0" t="0" r="13335" b="9525"/>
                  <wp:docPr id="3" name="图片 3" descr="微信图片_2021061110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1061110113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kern w:val="0"/>
                <w:sz w:val="14"/>
                <w:szCs w:val="14"/>
                <w:lang w:val="en-US" w:eastAsia="zh-CN" w:bidi="ar"/>
              </w:rPr>
              <w:drawing>
                <wp:inline distT="0" distB="0" distL="114300" distR="114300">
                  <wp:extent cx="1676400" cy="1254125"/>
                  <wp:effectExtent l="0" t="0" r="0" b="10795"/>
                  <wp:docPr id="4" name="图片 4" descr="微信图片_20210611104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1061110430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640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0"/>
        <w:spacing w:line="240" w:lineRule="auto"/>
        <w:rPr>
          <w:rFonts w:hint="eastAsia" w:eastAsia="宋体"/>
          <w:lang w:eastAsia="zh-CN"/>
        </w:rPr>
      </w:pPr>
    </w:p>
    <w:sectPr>
      <w:footnotePr>
        <w:numFmt w:val="decimal"/>
      </w:footnotePr>
      <w:type w:val="continuous"/>
      <w:pgSz w:w="11900" w:h="16840"/>
      <w:pgMar w:top="762" w:right="1502" w:bottom="762" w:left="126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A566CF8"/>
    <w:rsid w:val="11103934"/>
    <w:rsid w:val="161E3F8F"/>
    <w:rsid w:val="18FF1D32"/>
    <w:rsid w:val="2C5C05A6"/>
    <w:rsid w:val="36B60196"/>
    <w:rsid w:val="42830C66"/>
    <w:rsid w:val="437D6A1F"/>
    <w:rsid w:val="5AC33214"/>
    <w:rsid w:val="6DB3370A"/>
    <w:rsid w:val="6EE16373"/>
    <w:rsid w:val="722333AE"/>
    <w:rsid w:val="73B60A57"/>
    <w:rsid w:val="7AEA79A4"/>
    <w:rsid w:val="7C0E1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Body text|3_"/>
    <w:basedOn w:val="4"/>
    <w:link w:val="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3"/>
    <w:basedOn w:val="1"/>
    <w:link w:val="5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after="100"/>
      <w:jc w:val="center"/>
    </w:pPr>
    <w:rPr>
      <w:rFonts w:ascii="宋体" w:hAnsi="宋体" w:eastAsia="宋体" w:cs="宋体"/>
      <w:sz w:val="18"/>
      <w:szCs w:val="18"/>
      <w:u w:val="none"/>
      <w:shd w:val="clear" w:color="auto" w:fill="auto"/>
    </w:rPr>
  </w:style>
  <w:style w:type="character" w:customStyle="1" w:styleId="9">
    <w:name w:val="Body text|4_"/>
    <w:basedOn w:val="4"/>
    <w:link w:val="10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0">
    <w:name w:val="Body text|4"/>
    <w:basedOn w:val="1"/>
    <w:link w:val="9"/>
    <w:qFormat/>
    <w:uiPriority w:val="0"/>
    <w:pPr>
      <w:widowControl w:val="0"/>
      <w:shd w:val="clear" w:color="auto" w:fill="auto"/>
      <w:spacing w:after="10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1">
    <w:name w:val="Body text|2_"/>
    <w:basedOn w:val="4"/>
    <w:link w:val="12"/>
    <w:qFormat/>
    <w:uiPriority w:val="0"/>
    <w:rPr>
      <w:sz w:val="44"/>
      <w:szCs w:val="44"/>
      <w:u w:val="none"/>
      <w:shd w:val="clear" w:color="auto" w:fill="auto"/>
    </w:rPr>
  </w:style>
  <w:style w:type="paragraph" w:customStyle="1" w:styleId="12">
    <w:name w:val="Body text|2"/>
    <w:basedOn w:val="1"/>
    <w:link w:val="11"/>
    <w:qFormat/>
    <w:uiPriority w:val="0"/>
    <w:pPr>
      <w:widowControl w:val="0"/>
      <w:shd w:val="clear" w:color="auto" w:fill="auto"/>
      <w:jc w:val="center"/>
    </w:pPr>
    <w:rPr>
      <w:sz w:val="44"/>
      <w:szCs w:val="44"/>
      <w:u w:val="none"/>
      <w:shd w:val="clear" w:color="auto" w:fill="auto"/>
    </w:rPr>
  </w:style>
  <w:style w:type="character" w:customStyle="1" w:styleId="13">
    <w:name w:val="Other|1_"/>
    <w:basedOn w:val="4"/>
    <w:link w:val="14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14">
    <w:name w:val="Other|1"/>
    <w:basedOn w:val="1"/>
    <w:link w:val="13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2021-06-07T04:29:00Z</dcterms:created>
  <dc:creator>CamScanner</dc:creator>
  <cp:lastModifiedBy>樊丹丹～娃哈哈</cp:lastModifiedBy>
  <dcterms:modified xsi:type="dcterms:W3CDTF">2021-06-22T08:23:31Z</dcterms:modified>
  <dc:subject>一氯 2021-06-07 11.59</dc:subject>
  <dc:title>一氯 2021-06-07 11.59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DB416B271A1F43FF89A039BB6892AE09</vt:lpwstr>
  </property>
</Properties>
</file>